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12" w:rsidRDefault="009914E4" w:rsidP="00741FAD">
      <w:pPr>
        <w:jc w:val="center"/>
        <w:rPr>
          <w:caps/>
          <w:color w:val="FFFFFF"/>
          <w:shd w:val="clear" w:color="auto" w:fill="346085"/>
        </w:rPr>
      </w:pPr>
      <w:r>
        <w:rPr>
          <w:rFonts w:ascii="OpenSansRegular" w:hAnsi="OpenSansRegular"/>
          <w:caps/>
          <w:color w:val="FFFFFF"/>
          <w:shd w:val="clear" w:color="auto" w:fill="346085"/>
        </w:rPr>
        <w:t>ИЗМЕНЕНИЯ В СПИСКЕ АФФИЛИРОВАННЫХ ЛИЦ</w:t>
      </w:r>
    </w:p>
    <w:p w:rsidR="00741FAD" w:rsidRDefault="00741FAD" w:rsidP="00741FAD">
      <w:pPr>
        <w:shd w:val="clear" w:color="auto" w:fill="FFFFFF"/>
        <w:spacing w:line="333" w:lineRule="atLeast"/>
        <w:rPr>
          <w:rFonts w:ascii="OpenSansRegular" w:hAnsi="OpenSansRegular"/>
          <w:color w:val="333333"/>
        </w:rPr>
      </w:pPr>
      <w:r>
        <w:rPr>
          <w:rFonts w:ascii="OpenSansRegular" w:hAnsi="OpenSansRegular"/>
          <w:color w:val="333333"/>
        </w:rPr>
        <w:t>Дата раскрытия: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rFonts w:ascii="OpenSansRegular" w:hAnsi="OpenSansRegular"/>
          <w:color w:val="333333"/>
        </w:rPr>
        <w:t>Дата опубликования модератором*: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</w:p>
    <w:p w:rsidR="00ED29EC" w:rsidRPr="00ED29EC" w:rsidRDefault="00ED29EC" w:rsidP="00ED29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578A7" w:rsidRPr="00D578A7" w:rsidRDefault="00D578A7" w:rsidP="00D57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6501"/>
        <w:gridCol w:w="2806"/>
        <w:gridCol w:w="2725"/>
        <w:gridCol w:w="2202"/>
      </w:tblGrid>
      <w:tr w:rsidR="009914E4" w:rsidTr="009914E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НАИМЕНОВАНИЕ ЭМИТЕНТА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Полное: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jamiyati</w:t>
            </w:r>
            <w:proofErr w:type="spellEnd"/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Сокращенное: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>" AJ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Наименование </w:t>
            </w:r>
            <w:proofErr w:type="gramStart"/>
            <w:r>
              <w:rPr>
                <w:rFonts w:ascii="OpenSansRegular" w:hAnsi="OpenSansRegular"/>
                <w:color w:val="333333"/>
              </w:rPr>
              <w:t>биржевого</w:t>
            </w:r>
            <w:proofErr w:type="gram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OKDO</w:t>
            </w:r>
          </w:p>
        </w:tc>
      </w:tr>
      <w:tr w:rsidR="009914E4" w:rsidTr="009914E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КОНТАКТНЫЕ ДАННЫЕ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Местонахождение: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Почтовый адрес: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Адрес электронной почты: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hyperlink r:id="rId5" w:history="1">
              <w:r>
                <w:rPr>
                  <w:rStyle w:val="a5"/>
                  <w:rFonts w:ascii="OpenSansRegular" w:hAnsi="OpenSansRegular"/>
                  <w:color w:val="337AB7"/>
                </w:rPr>
                <w:t>oqtoshdon@mail.ru</w:t>
              </w:r>
            </w:hyperlink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Официальный веб-сайт: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hyperlink r:id="rId6" w:tgtFrame="_blank" w:history="1">
              <w:r>
                <w:rPr>
                  <w:rStyle w:val="a5"/>
                  <w:rFonts w:ascii="OpenSansRegular" w:hAnsi="OpenSansRegular"/>
                  <w:color w:val="337AB7"/>
                </w:rPr>
                <w:t>www.oqtoshdon.uz</w:t>
              </w:r>
            </w:hyperlink>
          </w:p>
        </w:tc>
      </w:tr>
      <w:tr w:rsidR="009914E4" w:rsidTr="009914E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ИНФОРМАЦИЯ О СУЩЕСТВЕННОМ ФАКТЕ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существенного факта: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36</w:t>
            </w:r>
          </w:p>
        </w:tc>
      </w:tr>
      <w:tr w:rsidR="009914E4" w:rsidTr="009914E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Наименование существенного факта: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Default="009914E4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Изменения в списке аффилированных лиц</w:t>
            </w:r>
          </w:p>
        </w:tc>
      </w:tr>
      <w:tr w:rsidR="009914E4" w:rsidRPr="009914E4" w:rsidTr="009914E4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3"/>
              <w:gridCol w:w="4993"/>
              <w:gridCol w:w="2428"/>
              <w:gridCol w:w="1334"/>
              <w:gridCol w:w="1335"/>
            </w:tblGrid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Ф.И.О. физического лица или полное наименование </w:t>
                  </w: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Местонахождение (место жительство) (почтовый адрес) аффилированного лица </w:t>
                  </w: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Количества ценных бумаг (размер доли, </w:t>
                  </w: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Вид ценных </w:t>
                  </w: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Тип события</w:t>
                  </w: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Салихов Ахмед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Хужабеков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Шавкат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9914E4" w:rsidRPr="009914E4" w:rsidTr="009914E4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09.04.2022</w:t>
            </w:r>
          </w:p>
        </w:tc>
      </w:tr>
      <w:tr w:rsidR="009914E4" w:rsidRPr="009914E4" w:rsidTr="009914E4">
        <w:trPr>
          <w:gridAfter w:val="1"/>
        </w:trPr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317"/>
              <w:gridCol w:w="4214"/>
              <w:gridCol w:w="3493"/>
              <w:gridCol w:w="1956"/>
              <w:gridCol w:w="14"/>
              <w:gridCol w:w="6"/>
              <w:gridCol w:w="14"/>
            </w:tblGrid>
            <w:tr w:rsidR="009914E4" w:rsidRPr="009914E4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Хужабеков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Шавкат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Узаков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Шухрат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Аъламович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Хасанов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Рамзиддинович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Жумаев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Тўраев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Рахмонқ</w:t>
                  </w:r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Юлдошевич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Хасанов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Самарқанд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Худойбердиева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Шахноза</w:t>
                  </w:r>
                  <w:proofErr w:type="spellEnd"/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Самарқанд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914E4" w:rsidRPr="009914E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Худойбердиев</w:t>
                  </w:r>
                  <w:proofErr w:type="spellEnd"/>
                  <w:proofErr w:type="gram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Самарқанд</w:t>
                  </w:r>
                  <w:proofErr w:type="spellEnd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вилояти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914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914E4" w:rsidRPr="009914E4" w:rsidRDefault="009914E4" w:rsidP="009914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</w:tbl>
    <w:p w:rsidR="009914E4" w:rsidRPr="009914E4" w:rsidRDefault="009914E4" w:rsidP="009914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4585"/>
      </w:tblGrid>
      <w:tr w:rsidR="009914E4" w:rsidRPr="009914E4" w:rsidTr="009914E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Тура </w:t>
            </w: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</w:p>
        </w:tc>
      </w:tr>
      <w:tr w:rsidR="009914E4" w:rsidRPr="009914E4" w:rsidTr="009914E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Ортиков</w:t>
            </w:r>
            <w:proofErr w:type="spellEnd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Улугбек </w:t>
            </w: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Болтатошевич</w:t>
            </w:r>
            <w:proofErr w:type="spellEnd"/>
          </w:p>
        </w:tc>
      </w:tr>
      <w:tr w:rsidR="009914E4" w:rsidRPr="009914E4" w:rsidTr="009914E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914E4" w:rsidRPr="009914E4" w:rsidRDefault="009914E4" w:rsidP="009914E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Сайфуллаев</w:t>
            </w:r>
            <w:proofErr w:type="spellEnd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Азизбек</w:t>
            </w:r>
            <w:proofErr w:type="spellEnd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9914E4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Алишерович</w:t>
            </w:r>
            <w:proofErr w:type="spellEnd"/>
          </w:p>
        </w:tc>
      </w:tr>
    </w:tbl>
    <w:p w:rsidR="00741FAD" w:rsidRPr="00741FAD" w:rsidRDefault="00741FAD" w:rsidP="00741FAD">
      <w:pPr>
        <w:jc w:val="center"/>
      </w:pPr>
      <w:bookmarkStart w:id="0" w:name="_GoBack"/>
      <w:bookmarkEnd w:id="0"/>
    </w:p>
    <w:sectPr w:rsidR="00741FAD" w:rsidRPr="00741FAD" w:rsidSect="00694F68">
      <w:pgSz w:w="16838" w:h="11906" w:orient="landscape"/>
      <w:pgMar w:top="624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7"/>
    <w:rsid w:val="00030BC9"/>
    <w:rsid w:val="000940DE"/>
    <w:rsid w:val="001073DA"/>
    <w:rsid w:val="00125992"/>
    <w:rsid w:val="00216839"/>
    <w:rsid w:val="00370B57"/>
    <w:rsid w:val="003B3547"/>
    <w:rsid w:val="003C1308"/>
    <w:rsid w:val="00694F68"/>
    <w:rsid w:val="006D1001"/>
    <w:rsid w:val="00704755"/>
    <w:rsid w:val="00726450"/>
    <w:rsid w:val="00741FAD"/>
    <w:rsid w:val="007B4EDE"/>
    <w:rsid w:val="00803F16"/>
    <w:rsid w:val="00823FD5"/>
    <w:rsid w:val="009914E4"/>
    <w:rsid w:val="00A227C2"/>
    <w:rsid w:val="00A641AA"/>
    <w:rsid w:val="00A912DE"/>
    <w:rsid w:val="00AC4B12"/>
    <w:rsid w:val="00B97F80"/>
    <w:rsid w:val="00CE3731"/>
    <w:rsid w:val="00D124CF"/>
    <w:rsid w:val="00D578A7"/>
    <w:rsid w:val="00D90166"/>
    <w:rsid w:val="00D96FFF"/>
    <w:rsid w:val="00ED29EC"/>
    <w:rsid w:val="00F56C64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qtoshdon.uz/" TargetMode="External"/><Relationship Id="rId5" Type="http://schemas.openxmlformats.org/officeDocument/2006/relationships/hyperlink" Target="mailto:oqtoshd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2018-12-17T04:54:00Z</dcterms:created>
  <dcterms:modified xsi:type="dcterms:W3CDTF">2022-04-12T09:51:00Z</dcterms:modified>
</cp:coreProperties>
</file>